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709"/>
        </w:tabs>
        <w:spacing w:after="240" w:before="24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TÍTULO DO ARTIGO EM PORTUGUÊS: SUBTÍTULO SE HOUVER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2"/>
          <w:szCs w:val="32"/>
          <w:rtl w:val="0"/>
        </w:rPr>
        <w:t xml:space="preserve">[Fonte Times New Roman 16, Negrito, Centralizado]</w:t>
      </w:r>
    </w:p>
    <w:p w:rsidR="00000000" w:rsidDel="00000000" w:rsidP="00000000" w:rsidRDefault="00000000" w:rsidRPr="00000000" w14:paraId="00000002">
      <w:pPr>
        <w:tabs>
          <w:tab w:val="left" w:leader="none" w:pos="709"/>
        </w:tabs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9"/>
        </w:tabs>
        <w:spacing w:after="240" w:before="24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TITLE OF THE ARTICLE IN ENGLISH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[Fonte Times New Roman 14, Itálico, Centralizado]</w:t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spacing w:after="240" w:before="24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DEL ARTÍCULO EN ESPAÑOL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[Fonte Times New Roman 14, Itálico, Centralizado]</w:t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resumo informativo deve conter entre 100 a 250 palavras. Deve apresentar, de forma concisa: os objetivos, a metodologia, os principais resultados e as conclusões. Não deve conter citações bibliográficas nem abreviaturas que não sejam definidas no próprio resumo.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[Formatação: Times New Roman 11, espaço simples, justificado]</w:t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Palavra 1; Palavra 2; Palavra 3; Palavra 4; Palavra 5.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[Mínimo de 3 e máximo de 5, separadas por ponto e vírgula e finalizadas por ponto]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Versão do resumo em inglês. Deve seguir a mesma fidelidade de conteúdo e formatação do resumo em português.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[Formatação: Times New Roman 11, espaço simples, justificado]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Keyword 1; Keyword 2; Keyword 3; Keyword 4; Keyword 5.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Versão do resumo em espanhol. Deve seguir a mesma fidelidade de conteúdo e formatação do resumo em português.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[Formatação: Times New Roman 11, espaço simples, justificado]</w:t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Palabras clave: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Palabra 1; Palabra 2; Palabra 3; Palabra 4; Palabra 5.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introdução deve situar o leitor no tema, apresentando a contextualização, a problemática, a justificativa e os objetivos do trabalho. Evite subdivisões excessivas nesta seção.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[Texto: Times New Roman 12, espaçamento 1,5 entre linhas]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MATERIAIS E MÉTODOS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Descreva detalhadamente como o estudo foi conduzido (tipo de pesquisa, amostra, instrumentos de recolha de dados e procedimentos de análise). A descrição deve permitir que outros investigadores possam replicar o estudo.</w:t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RESULTADOS E DISCUSSÃO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Apresente os dados obtidos e discuta-os à luz da literatura citada. Pode utilizar tabelas, gráficos e figuras para ilustrar os achados, garantindo que estão citados no corpo do texto.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(Nota: Algumas áreas preferem separar "Resultados" de "Discussão". Ajuste conforme a norma da sua revista)</w:t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CONCLUSÕES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Responda aos objetivos propostos na introdução, sintetizando as principais descobertas. Evite citações novas nesta seção. Apresente, se possível, recomendações para trabalhos futuros.</w:t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devem seguir rigorosamente as normas da revista.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[Inserir aqui a lista de referências em ordem alfabética, espaço simples, alinhadas à esquerda]</w:t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(Elementos Pós-Textuais Opcionais)</w:t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APÊNDICE A – TÍTULO DO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[Texto ou documento elaborado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próprio autor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para complementar a argumentação (ex: roteiros de entrevista, questionários originais).]</w:t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A – TÍTULO DO ANEXO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[Texto ou documento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não elaborado pelo autor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(autoria de terceiros), que serve de fundamentação ou comprovação (ex: leis, mapas, estatutos).]</w:t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133" w:top="1700" w:left="1700" w:right="1133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1"/>
      <w:pBdr>
        <w:bottom w:color="595959" w:space="1" w:sz="4" w:val="single"/>
      </w:pBdr>
      <w:spacing w:after="240" w:before="600" w:line="240" w:lineRule="auto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left" w:leader="none" w:pos="0"/>
      </w:tabs>
      <w:spacing w:after="120" w:before="12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Nome da Revista Eletrônica, Cidade, v. 2, n. 1, p. XX-XX, mês./mês. 202X.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240" w:before="24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both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C585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C585B"/>
  </w:style>
  <w:style w:type="paragraph" w:styleId="Rodap">
    <w:name w:val="footer"/>
    <w:basedOn w:val="Normal"/>
    <w:link w:val="RodapChar"/>
    <w:uiPriority w:val="99"/>
    <w:unhideWhenUsed w:val="1"/>
    <w:rsid w:val="00BC585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C585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C484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C484C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C484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C484C"/>
    <w:rPr>
      <w:rFonts w:ascii="Segoe UI" w:cs="Segoe UI" w:hAnsi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25605C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560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5605C"/>
    <w:rPr>
      <w:vertAlign w:val="superscript"/>
    </w:r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50597E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8F5A5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4umEbEOl2WwiK+ee0fzXrwjgrw==">CgMxLjA4AHIhMWJ0YkZ0My16dkZ2clVwMGlVSTRQMEF5VTFwWWR1REZj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2021-06-07T13:44:00Z</dcterms:created>
  <dc:creator>Renato Carvalheira do Nascimento</dc:creator>
</cp:coreProperties>
</file>